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3F66D0" w:rsidP="00F97485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01.03.2019</w:t>
            </w:r>
          </w:p>
        </w:tc>
        <w:tc>
          <w:tcPr>
            <w:tcW w:w="3287" w:type="dxa"/>
          </w:tcPr>
          <w:p w:rsidR="00065950" w:rsidRPr="003055F2" w:rsidRDefault="00065950" w:rsidP="00F9748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3F66D0" w:rsidP="00722D34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№329/0/197-19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перерозподіл лікарськ</w:t>
      </w:r>
      <w:r w:rsidR="00610D8C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</w:t>
      </w:r>
    </w:p>
    <w:p w:rsidR="00610D8C" w:rsidRDefault="00610D8C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засобів</w:t>
      </w:r>
      <w:r w:rsidR="00065950" w:rsidRPr="000744C7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 xml:space="preserve">для лікування дорослих </w:t>
      </w:r>
    </w:p>
    <w:p w:rsidR="00610D8C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хворих на гемофілію</w:t>
      </w:r>
      <w:r w:rsidR="005716E6">
        <w:rPr>
          <w:sz w:val="28"/>
          <w:szCs w:val="28"/>
          <w:lang w:val="uk-UA"/>
        </w:rPr>
        <w:t>, закуплен</w:t>
      </w:r>
      <w:r w:rsidR="00610D8C">
        <w:rPr>
          <w:sz w:val="28"/>
          <w:szCs w:val="28"/>
          <w:lang w:val="uk-UA"/>
        </w:rPr>
        <w:t>их</w:t>
      </w:r>
      <w:r w:rsidR="005716E6">
        <w:rPr>
          <w:sz w:val="28"/>
          <w:szCs w:val="28"/>
          <w:lang w:val="uk-UA"/>
        </w:rPr>
        <w:t xml:space="preserve"> </w:t>
      </w:r>
    </w:p>
    <w:p w:rsidR="00610D8C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кошти Державного бюджету </w:t>
      </w:r>
    </w:p>
    <w:p w:rsidR="00065950" w:rsidRDefault="00610D8C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2017</w:t>
      </w:r>
      <w:r w:rsidR="005716E6">
        <w:rPr>
          <w:sz w:val="28"/>
          <w:szCs w:val="28"/>
          <w:lang w:val="uk-UA"/>
        </w:rPr>
        <w:t xml:space="preserve">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>лікарськ</w:t>
      </w:r>
      <w:r w:rsidR="00610D8C">
        <w:rPr>
          <w:sz w:val="28"/>
          <w:szCs w:val="28"/>
          <w:lang w:val="uk-UA"/>
        </w:rPr>
        <w:t>их засобів</w:t>
      </w:r>
      <w:r w:rsidR="00BB5D11">
        <w:rPr>
          <w:sz w:val="28"/>
          <w:szCs w:val="28"/>
          <w:lang w:val="uk-UA"/>
        </w:rPr>
        <w:t xml:space="preserve"> 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610D8C">
        <w:rPr>
          <w:sz w:val="28"/>
          <w:szCs w:val="28"/>
          <w:lang w:val="uk-UA"/>
        </w:rPr>
        <w:t>і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610D8C">
        <w:rPr>
          <w:sz w:val="28"/>
          <w:szCs w:val="28"/>
          <w:lang w:val="uk-UA"/>
        </w:rPr>
        <w:t>ли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610D8C">
        <w:rPr>
          <w:sz w:val="28"/>
          <w:szCs w:val="28"/>
          <w:lang w:val="uk-UA"/>
        </w:rPr>
        <w:t xml:space="preserve">21 січня 2019 </w:t>
      </w:r>
      <w:r w:rsidR="00BB5D11">
        <w:rPr>
          <w:sz w:val="28"/>
          <w:szCs w:val="28"/>
          <w:lang w:val="uk-UA"/>
        </w:rPr>
        <w:t>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610D8C">
        <w:rPr>
          <w:sz w:val="28"/>
          <w:szCs w:val="28"/>
          <w:lang w:val="uk-UA"/>
        </w:rPr>
        <w:t>144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610D8C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закупленого за кошти Де</w:t>
      </w:r>
      <w:r w:rsidR="00610D8C">
        <w:rPr>
          <w:sz w:val="28"/>
          <w:szCs w:val="28"/>
          <w:lang w:val="uk-UA"/>
        </w:rPr>
        <w:t>ржавного бюджету України на 2017</w:t>
      </w:r>
      <w:r w:rsidR="00C8558F">
        <w:rPr>
          <w:sz w:val="28"/>
          <w:szCs w:val="28"/>
          <w:lang w:val="uk-UA"/>
        </w:rPr>
        <w:t xml:space="preserve">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за напрямом «Закупівля лікарських засобів,</w:t>
      </w:r>
      <w:r w:rsidR="00610D8C">
        <w:rPr>
          <w:sz w:val="28"/>
          <w:szCs w:val="28"/>
          <w:lang w:val="uk-UA"/>
        </w:rPr>
        <w:t xml:space="preserve"> імунобіологічних препаратів (вакцин),</w:t>
      </w:r>
      <w:r w:rsidR="00C8558F">
        <w:rPr>
          <w:sz w:val="28"/>
          <w:szCs w:val="28"/>
          <w:lang w:val="uk-UA"/>
        </w:rPr>
        <w:t xml:space="preserve"> 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610D8C">
        <w:rPr>
          <w:sz w:val="28"/>
          <w:szCs w:val="28"/>
          <w:lang w:val="uk-UA"/>
        </w:rPr>
        <w:t>ли розподілені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610D8C">
        <w:rPr>
          <w:sz w:val="28"/>
          <w:szCs w:val="28"/>
          <w:lang w:val="uk-UA"/>
        </w:rPr>
        <w:t>04 лютого 2019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610D8C">
        <w:rPr>
          <w:sz w:val="28"/>
          <w:szCs w:val="28"/>
          <w:lang w:val="uk-UA"/>
        </w:rPr>
        <w:t>182/0/197-19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610D8C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 для лікування дорослих хворих на гемофілію, закуплен</w:t>
      </w:r>
      <w:r w:rsidR="00610D8C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</w:t>
      </w:r>
      <w:r w:rsidR="00610D8C">
        <w:rPr>
          <w:sz w:val="28"/>
          <w:szCs w:val="28"/>
          <w:lang w:val="uk-UA"/>
        </w:rPr>
        <w:t>2017</w:t>
      </w:r>
      <w:r w:rsidR="00C8558F">
        <w:rPr>
          <w:sz w:val="28"/>
          <w:szCs w:val="28"/>
          <w:lang w:val="uk-UA"/>
        </w:rPr>
        <w:t xml:space="preserve">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</w:t>
      </w:r>
      <w:r w:rsidR="006A76F4">
        <w:rPr>
          <w:sz w:val="28"/>
          <w:szCs w:val="28"/>
          <w:lang w:val="uk-UA"/>
        </w:rPr>
        <w:t>і засоби</w:t>
      </w:r>
      <w:r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>, як</w:t>
      </w:r>
      <w:r w:rsidR="006A76F4">
        <w:rPr>
          <w:sz w:val="28"/>
          <w:szCs w:val="28"/>
          <w:lang w:val="uk-UA"/>
        </w:rPr>
        <w:t>і знаходя</w:t>
      </w:r>
      <w:r w:rsidRPr="00F11222">
        <w:rPr>
          <w:sz w:val="28"/>
          <w:szCs w:val="28"/>
          <w:lang w:val="uk-UA"/>
        </w:rPr>
        <w:t xml:space="preserve">ться у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9E1F90">
        <w:rPr>
          <w:sz w:val="28"/>
          <w:szCs w:val="28"/>
          <w:lang w:val="uk-UA"/>
        </w:rPr>
        <w:t xml:space="preserve">Дніпропетровська міська багатопрофільна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DB19B2" w:rsidRPr="00F11222">
        <w:rPr>
          <w:sz w:val="28"/>
          <w:szCs w:val="28"/>
          <w:lang w:val="uk-UA"/>
        </w:rPr>
        <w:t xml:space="preserve">»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>.</w:t>
      </w:r>
    </w:p>
    <w:p w:rsidR="00065950" w:rsidRPr="00F11222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065950" w:rsidRDefault="009E1F90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>лікарськ</w:t>
      </w:r>
      <w:r w:rsidR="006A76F4">
        <w:rPr>
          <w:sz w:val="28"/>
          <w:szCs w:val="28"/>
          <w:lang w:val="uk-UA"/>
        </w:rPr>
        <w:t>их засобів</w:t>
      </w:r>
      <w:r w:rsidR="00BB5D11" w:rsidRPr="00F11222">
        <w:rPr>
          <w:sz w:val="28"/>
          <w:szCs w:val="28"/>
          <w:lang w:val="uk-UA"/>
        </w:rPr>
        <w:t xml:space="preserve"> </w:t>
      </w:r>
      <w:r w:rsidR="009F351A" w:rsidRPr="00F11222">
        <w:rPr>
          <w:sz w:val="28"/>
          <w:szCs w:val="28"/>
          <w:lang w:val="uk-UA"/>
        </w:rPr>
        <w:t xml:space="preserve">для лікування дорослих хворих на гемофілію </w:t>
      </w:r>
      <w:r w:rsidR="006A76F4" w:rsidRPr="00370051">
        <w:rPr>
          <w:sz w:val="28"/>
          <w:szCs w:val="28"/>
          <w:lang w:val="uk-UA"/>
        </w:rPr>
        <w:t>до закладів охорони здоров’я області у кількості та за переліком згідно з додатком</w:t>
      </w:r>
      <w:r w:rsidR="00065950"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6A76F4" w:rsidRPr="00F11222" w:rsidRDefault="006A76F4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</w:p>
    <w:p w:rsidR="006A76F4" w:rsidRDefault="006A76F4" w:rsidP="006A76F4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>Облік отриман</w:t>
      </w:r>
      <w:r w:rsidR="006A76F4">
        <w:rPr>
          <w:sz w:val="28"/>
          <w:szCs w:val="28"/>
          <w:lang w:val="uk-UA"/>
        </w:rPr>
        <w:t>их</w:t>
      </w:r>
      <w:r w:rsidR="00BB5D11" w:rsidRPr="00F11222">
        <w:rPr>
          <w:sz w:val="28"/>
          <w:szCs w:val="28"/>
          <w:lang w:val="uk-UA"/>
        </w:rPr>
        <w:t xml:space="preserve"> лікарськ</w:t>
      </w:r>
      <w:r w:rsidR="006A76F4">
        <w:rPr>
          <w:sz w:val="28"/>
          <w:szCs w:val="28"/>
          <w:lang w:val="uk-UA"/>
        </w:rPr>
        <w:t>их</w:t>
      </w:r>
      <w:r w:rsidR="00BB5D11" w:rsidRPr="00F11222">
        <w:rPr>
          <w:sz w:val="28"/>
          <w:szCs w:val="28"/>
          <w:lang w:val="uk-UA"/>
        </w:rPr>
        <w:t xml:space="preserve"> засоб</w:t>
      </w:r>
      <w:r w:rsidR="006A76F4">
        <w:rPr>
          <w:sz w:val="28"/>
          <w:szCs w:val="28"/>
          <w:lang w:val="uk-UA"/>
        </w:rPr>
        <w:t>ів</w:t>
      </w:r>
      <w:r w:rsidR="00BB5D11" w:rsidRPr="00F11222">
        <w:rPr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057E41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A76F4" w:rsidRPr="00370051">
        <w:rPr>
          <w:rFonts w:ascii="Times New Roman" w:hAnsi="Times New Roman" w:cs="Times New Roman"/>
          <w:sz w:val="28"/>
          <w:szCs w:val="28"/>
          <w:lang w:val="uk-UA"/>
        </w:rPr>
        <w:t>Керівникам закладів охорони здоров’я, визначених у додатку до наказу забезпечити:</w:t>
      </w:r>
    </w:p>
    <w:p w:rsidR="00065950" w:rsidRPr="006A76F4" w:rsidRDefault="00057E41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="00065950" w:rsidRPr="006A76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6F4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дня реєстрації даного наказу.</w:t>
      </w:r>
    </w:p>
    <w:p w:rsidR="00065950" w:rsidRPr="00F11222" w:rsidRDefault="00057E41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 засобів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 засобів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 лікарських засобів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</w:t>
      </w:r>
      <w:r w:rsidR="006A76F4">
        <w:rPr>
          <w:rFonts w:ascii="Times New Roman" w:hAnsi="Times New Roman" w:cs="Times New Roman"/>
          <w:sz w:val="28"/>
          <w:szCs w:val="28"/>
          <w:lang w:val="uk-UA"/>
        </w:rPr>
        <w:t>их засобів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CC5028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від                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04 лютого 2019 року №182/0/197-19 «Про розподіл лікарських засобів  для лікування дорослих хворих на гемофілію, закуплених за кошти Державного бюджету України на 2017 рік»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76F4" w:rsidRPr="006A76F4" w:rsidRDefault="006A76F4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6F4" w:rsidRDefault="006A76F4" w:rsidP="006A76F4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57E41" w:rsidRPr="006A76F4" w:rsidRDefault="00057E41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6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експерта ДОЗ ОДА за напрямом «Гематологія» від 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лютого 2019 року;</w:t>
      </w:r>
    </w:p>
    <w:p w:rsidR="00426BF4" w:rsidRPr="006A76F4" w:rsidRDefault="00426BF4" w:rsidP="009F351A">
      <w:pPr>
        <w:pStyle w:val="1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57E41" w:rsidRPr="006A76F4"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</w:t>
      </w:r>
      <w:proofErr w:type="spellStart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057E4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50682E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BB5D11" w:rsidRPr="006A76F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A76F4" w:rsidRPr="006A76F4">
        <w:rPr>
          <w:rFonts w:ascii="Times New Roman" w:hAnsi="Times New Roman" w:cs="Times New Roman"/>
          <w:sz w:val="28"/>
          <w:szCs w:val="28"/>
          <w:lang w:val="uk-UA"/>
        </w:rPr>
        <w:t>327;</w:t>
      </w:r>
    </w:p>
    <w:p w:rsidR="006A76F4" w:rsidRPr="006A76F4" w:rsidRDefault="006A76F4" w:rsidP="009F351A">
      <w:pPr>
        <w:pStyle w:val="1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6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ab/>
        <w:t>лист головного лікаря КНП «Центр первинної медико-санітарної допомоги» Покровської районної ради від 20 лютого 2019 року ;</w:t>
      </w:r>
    </w:p>
    <w:p w:rsidR="006A76F4" w:rsidRPr="00F11222" w:rsidRDefault="006A76F4" w:rsidP="009F351A">
      <w:pPr>
        <w:pStyle w:val="1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6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ab/>
        <w:t>лист головного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лікаря КНП «Петропавлівський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Петропавлівської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ради» від 27 лютого 2019 року №145.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6A76F4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65950" w:rsidRPr="00F11222">
        <w:rPr>
          <w:sz w:val="28"/>
          <w:szCs w:val="28"/>
          <w:lang w:val="uk-UA"/>
        </w:rPr>
        <w:t xml:space="preserve">иректор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6A76F4" w:rsidRDefault="006A76F4" w:rsidP="006A76F4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6A76F4" w:rsidRDefault="003F66D0" w:rsidP="006A76F4">
      <w:pPr>
        <w:jc w:val="right"/>
        <w:rPr>
          <w:lang w:val="uk-UA"/>
        </w:rPr>
      </w:pPr>
      <w:r>
        <w:rPr>
          <w:lang w:val="uk-UA"/>
        </w:rPr>
        <w:t>01.03.2019 №329/0/197-19</w:t>
      </w:r>
    </w:p>
    <w:p w:rsidR="006A76F4" w:rsidRPr="009333D7" w:rsidRDefault="006A76F4" w:rsidP="006A76F4">
      <w:pPr>
        <w:jc w:val="center"/>
        <w:rPr>
          <w:lang w:val="uk-UA"/>
        </w:rPr>
      </w:pPr>
    </w:p>
    <w:p w:rsidR="006A76F4" w:rsidRPr="00FA2691" w:rsidRDefault="006A76F4" w:rsidP="006A76F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Pr="00FA2691">
        <w:rPr>
          <w:sz w:val="28"/>
          <w:szCs w:val="28"/>
          <w:lang w:val="uk-UA"/>
        </w:rPr>
        <w:t xml:space="preserve">озподіл </w:t>
      </w:r>
      <w:r>
        <w:rPr>
          <w:sz w:val="28"/>
          <w:szCs w:val="28"/>
          <w:lang w:val="uk-UA"/>
        </w:rPr>
        <w:t xml:space="preserve">лікарських засобів для лікування дорослих хворих на гемофілію, </w:t>
      </w:r>
      <w:r w:rsidRPr="00AC4AC1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их</w:t>
      </w:r>
      <w:r w:rsidRPr="00AC4AC1">
        <w:rPr>
          <w:sz w:val="28"/>
          <w:szCs w:val="28"/>
          <w:lang w:val="uk-UA"/>
        </w:rPr>
        <w:t xml:space="preserve"> за кошти Державного бюджету У</w:t>
      </w:r>
      <w:r>
        <w:rPr>
          <w:sz w:val="28"/>
          <w:szCs w:val="28"/>
          <w:lang w:val="uk-UA"/>
        </w:rPr>
        <w:t>країни на 2017</w:t>
      </w:r>
      <w:r w:rsidRPr="00AC4AC1">
        <w:rPr>
          <w:sz w:val="28"/>
          <w:szCs w:val="28"/>
          <w:lang w:val="uk-UA"/>
        </w:rPr>
        <w:t xml:space="preserve"> рік</w:t>
      </w:r>
      <w:r w:rsidRPr="00FA2691">
        <w:rPr>
          <w:sz w:val="28"/>
          <w:szCs w:val="28"/>
          <w:lang w:val="uk-UA"/>
        </w:rPr>
        <w:t>.</w:t>
      </w:r>
    </w:p>
    <w:p w:rsidR="006A76F4" w:rsidRDefault="006A76F4" w:rsidP="006A76F4">
      <w:pPr>
        <w:jc w:val="center"/>
        <w:rPr>
          <w:lang w:val="uk-UA"/>
        </w:rPr>
      </w:pPr>
    </w:p>
    <w:p w:rsidR="006A76F4" w:rsidRDefault="006A76F4" w:rsidP="006A76F4">
      <w:pPr>
        <w:jc w:val="center"/>
        <w:rPr>
          <w:lang w:val="uk-UA"/>
        </w:rPr>
      </w:pPr>
    </w:p>
    <w:tbl>
      <w:tblPr>
        <w:tblW w:w="5080" w:type="pct"/>
        <w:jc w:val="right"/>
        <w:tblInd w:w="-3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"/>
        <w:gridCol w:w="6263"/>
        <w:gridCol w:w="1136"/>
        <w:gridCol w:w="991"/>
        <w:gridCol w:w="1453"/>
        <w:gridCol w:w="2610"/>
        <w:gridCol w:w="2199"/>
      </w:tblGrid>
      <w:tr w:rsidR="00F97485" w:rsidRPr="0059467D" w:rsidTr="00A70FD0">
        <w:trPr>
          <w:jc w:val="right"/>
        </w:trPr>
        <w:tc>
          <w:tcPr>
            <w:tcW w:w="149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2110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 w:rsidRPr="00411200">
              <w:rPr>
                <w:lang w:val="uk-UA"/>
              </w:rPr>
              <w:t>Найменування</w:t>
            </w:r>
          </w:p>
        </w:tc>
        <w:tc>
          <w:tcPr>
            <w:tcW w:w="378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 w:rsidRPr="00411200">
              <w:rPr>
                <w:lang w:val="uk-UA"/>
              </w:rPr>
              <w:t>Одиниця виміру</w:t>
            </w:r>
          </w:p>
        </w:tc>
        <w:tc>
          <w:tcPr>
            <w:tcW w:w="352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 w:rsidRPr="00411200">
              <w:rPr>
                <w:lang w:val="uk-UA"/>
              </w:rPr>
              <w:t>Всього, од.</w:t>
            </w:r>
          </w:p>
        </w:tc>
        <w:tc>
          <w:tcPr>
            <w:tcW w:w="485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Термін придатності</w:t>
            </w:r>
          </w:p>
        </w:tc>
        <w:tc>
          <w:tcPr>
            <w:tcW w:w="922" w:type="pct"/>
          </w:tcPr>
          <w:p w:rsidR="00F97485" w:rsidRPr="00A70FD0" w:rsidRDefault="00A70FD0" w:rsidP="00F97485">
            <w:pPr>
              <w:spacing w:line="290" w:lineRule="exact"/>
              <w:jc w:val="both"/>
              <w:rPr>
                <w:lang w:val="uk-UA"/>
              </w:rPr>
            </w:pPr>
            <w:r w:rsidRPr="00A70FD0">
              <w:rPr>
                <w:lang w:val="uk-UA"/>
              </w:rPr>
              <w:t>КНП «Центр первинної медико-санітарної допомоги» Покровської районної ради</w:t>
            </w:r>
          </w:p>
        </w:tc>
        <w:tc>
          <w:tcPr>
            <w:tcW w:w="603" w:type="pct"/>
          </w:tcPr>
          <w:p w:rsidR="00F97485" w:rsidRPr="00A70FD0" w:rsidRDefault="00A70FD0" w:rsidP="00F97485">
            <w:pPr>
              <w:spacing w:line="290" w:lineRule="exact"/>
              <w:jc w:val="both"/>
              <w:rPr>
                <w:lang w:val="uk-UA"/>
              </w:rPr>
            </w:pPr>
            <w:r w:rsidRPr="00A70FD0">
              <w:rPr>
                <w:lang w:val="uk-UA"/>
              </w:rPr>
              <w:t xml:space="preserve">КНП «Петропавлівський центр первинної медико-санітарної допомоги» </w:t>
            </w:r>
            <w:proofErr w:type="spellStart"/>
            <w:r w:rsidRPr="00A70FD0">
              <w:rPr>
                <w:lang w:val="uk-UA"/>
              </w:rPr>
              <w:t>Петропавлівської</w:t>
            </w:r>
            <w:proofErr w:type="spellEnd"/>
            <w:r w:rsidRPr="00A70FD0">
              <w:rPr>
                <w:lang w:val="uk-UA"/>
              </w:rPr>
              <w:t xml:space="preserve"> районної ради»</w:t>
            </w:r>
          </w:p>
        </w:tc>
      </w:tr>
      <w:tr w:rsidR="00F97485" w:rsidRPr="00411200" w:rsidTr="00A70FD0">
        <w:trPr>
          <w:jc w:val="right"/>
        </w:trPr>
        <w:tc>
          <w:tcPr>
            <w:tcW w:w="149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 w:rsidRPr="00411200">
              <w:rPr>
                <w:lang w:val="uk-UA"/>
              </w:rPr>
              <w:t>1</w:t>
            </w:r>
          </w:p>
        </w:tc>
        <w:tc>
          <w:tcPr>
            <w:tcW w:w="2110" w:type="pct"/>
          </w:tcPr>
          <w:p w:rsidR="00F97485" w:rsidRPr="00374916" w:rsidRDefault="00F97485" w:rsidP="00F97485">
            <w:pPr>
              <w:rPr>
                <w:sz w:val="20"/>
                <w:szCs w:val="20"/>
                <w:lang w:val="uk-UA"/>
              </w:rPr>
            </w:pPr>
            <w:r w:rsidRPr="008C4FEF">
              <w:rPr>
                <w:sz w:val="20"/>
                <w:szCs w:val="20"/>
                <w:lang w:val="uk-UA"/>
              </w:rPr>
              <w:t>РЕФАКТО АФ (Фактор коагуляції крові VIII (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рекомбінантний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), 1000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)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ліофілізат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для розчину для ін`єкцій по 1000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у флаконі №1 у комплекті з розчинником по 4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у попередньо наповненому шприці та стерильним набором</w:t>
            </w:r>
          </w:p>
        </w:tc>
        <w:tc>
          <w:tcPr>
            <w:tcW w:w="378" w:type="pct"/>
            <w:vAlign w:val="center"/>
          </w:tcPr>
          <w:p w:rsidR="00F97485" w:rsidRPr="00411200" w:rsidRDefault="00F97485" w:rsidP="00F9748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</w:t>
            </w:r>
            <w:proofErr w:type="spellEnd"/>
          </w:p>
        </w:tc>
        <w:tc>
          <w:tcPr>
            <w:tcW w:w="352" w:type="pct"/>
            <w:vAlign w:val="center"/>
          </w:tcPr>
          <w:p w:rsidR="00F97485" w:rsidRPr="00411200" w:rsidRDefault="00F97485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7000</w:t>
            </w:r>
          </w:p>
        </w:tc>
        <w:tc>
          <w:tcPr>
            <w:tcW w:w="485" w:type="pct"/>
            <w:vAlign w:val="center"/>
          </w:tcPr>
          <w:p w:rsidR="00F97485" w:rsidRPr="00411200" w:rsidRDefault="00F97485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30.11.2020</w:t>
            </w:r>
          </w:p>
        </w:tc>
        <w:tc>
          <w:tcPr>
            <w:tcW w:w="922" w:type="pct"/>
            <w:vAlign w:val="center"/>
          </w:tcPr>
          <w:p w:rsidR="00F97485" w:rsidRPr="00411200" w:rsidRDefault="00F97485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7000</w:t>
            </w:r>
          </w:p>
        </w:tc>
        <w:tc>
          <w:tcPr>
            <w:tcW w:w="603" w:type="pct"/>
            <w:vAlign w:val="center"/>
          </w:tcPr>
          <w:p w:rsidR="00F97485" w:rsidRDefault="00A70FD0" w:rsidP="00A70FD0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97485" w:rsidRPr="00374916" w:rsidTr="00A70FD0">
        <w:trPr>
          <w:jc w:val="right"/>
        </w:trPr>
        <w:tc>
          <w:tcPr>
            <w:tcW w:w="149" w:type="pct"/>
          </w:tcPr>
          <w:p w:rsidR="00F97485" w:rsidRPr="00411200" w:rsidRDefault="00F97485" w:rsidP="00F97485">
            <w:pPr>
              <w:spacing w:line="29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10" w:type="pct"/>
          </w:tcPr>
          <w:p w:rsidR="00F97485" w:rsidRPr="00374916" w:rsidRDefault="00F97485" w:rsidP="00F97485">
            <w:pPr>
              <w:rPr>
                <w:sz w:val="20"/>
                <w:szCs w:val="20"/>
                <w:lang w:val="uk-UA"/>
              </w:rPr>
            </w:pPr>
            <w:r w:rsidRPr="008C4FEF">
              <w:rPr>
                <w:sz w:val="20"/>
                <w:szCs w:val="20"/>
                <w:lang w:val="uk-UA"/>
              </w:rPr>
              <w:t xml:space="preserve">ФАНДИ® (Фактор коагуляції крові людини VIII та фактор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Віллебранда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, 1000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) 100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>/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, Комплекс факторів VIII коагуляції крові людини та фон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Віллебранда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, Порошок по 1000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фактора VIII коагуляції крові людини і 1200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фактора фон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Віллебранда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та розчинник (вода для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інєкцій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) по 10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для розчину для ін’єкцій по 1000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фактора VIII коагуляції крові людини і 1200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фактора фон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Віллебранда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у флаконі № 1 та розчинник (вода для ін’єкцій) по 10 </w:t>
            </w:r>
            <w:proofErr w:type="spellStart"/>
            <w:r w:rsidRPr="008C4FE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8C4FEF">
              <w:rPr>
                <w:sz w:val="20"/>
                <w:szCs w:val="20"/>
                <w:lang w:val="uk-UA"/>
              </w:rPr>
              <w:t xml:space="preserve"> у попередньо наповненому шприці № 1 для розчину для ін’єкцій та набором для введення у картонній коробці</w:t>
            </w:r>
          </w:p>
        </w:tc>
        <w:tc>
          <w:tcPr>
            <w:tcW w:w="378" w:type="pct"/>
            <w:vAlign w:val="center"/>
          </w:tcPr>
          <w:p w:rsidR="00F97485" w:rsidRPr="00411200" w:rsidRDefault="00F97485" w:rsidP="00F9748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</w:t>
            </w:r>
            <w:proofErr w:type="spellEnd"/>
          </w:p>
        </w:tc>
        <w:tc>
          <w:tcPr>
            <w:tcW w:w="352" w:type="pct"/>
            <w:vAlign w:val="center"/>
          </w:tcPr>
          <w:p w:rsidR="00F97485" w:rsidRPr="00411200" w:rsidRDefault="00F97485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70000</w:t>
            </w:r>
          </w:p>
        </w:tc>
        <w:tc>
          <w:tcPr>
            <w:tcW w:w="485" w:type="pct"/>
            <w:vAlign w:val="center"/>
          </w:tcPr>
          <w:p w:rsidR="00F97485" w:rsidRPr="00411200" w:rsidRDefault="00F97485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31.05.2021</w:t>
            </w:r>
          </w:p>
        </w:tc>
        <w:tc>
          <w:tcPr>
            <w:tcW w:w="922" w:type="pct"/>
            <w:vAlign w:val="center"/>
          </w:tcPr>
          <w:p w:rsidR="00F97485" w:rsidRPr="00411200" w:rsidRDefault="00A70FD0" w:rsidP="00F97485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F97485">
              <w:rPr>
                <w:lang w:val="uk-UA"/>
              </w:rPr>
              <w:t>0000</w:t>
            </w:r>
          </w:p>
        </w:tc>
        <w:tc>
          <w:tcPr>
            <w:tcW w:w="603" w:type="pct"/>
            <w:vAlign w:val="center"/>
          </w:tcPr>
          <w:p w:rsidR="00F97485" w:rsidRDefault="00A70FD0" w:rsidP="00A70FD0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</w:p>
        </w:tc>
      </w:tr>
    </w:tbl>
    <w:p w:rsidR="006A76F4" w:rsidRDefault="006A76F4" w:rsidP="006A76F4">
      <w:pPr>
        <w:jc w:val="center"/>
        <w:rPr>
          <w:sz w:val="28"/>
          <w:szCs w:val="28"/>
          <w:lang w:val="uk-UA"/>
        </w:rPr>
      </w:pPr>
    </w:p>
    <w:p w:rsidR="006A76F4" w:rsidRPr="009333D7" w:rsidRDefault="006A76F4" w:rsidP="006A76F4">
      <w:pPr>
        <w:jc w:val="center"/>
        <w:rPr>
          <w:sz w:val="28"/>
          <w:szCs w:val="28"/>
          <w:lang w:val="uk-UA"/>
        </w:rPr>
      </w:pPr>
    </w:p>
    <w:p w:rsidR="006A76F4" w:rsidRPr="00595668" w:rsidRDefault="00A70FD0" w:rsidP="006A76F4">
      <w:pPr>
        <w:pStyle w:val="a9"/>
        <w:spacing w:after="0"/>
        <w:ind w:left="5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r w:rsidR="006A76F4" w:rsidRPr="00595668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r w:rsidR="006A76F4" w:rsidRPr="00595668">
        <w:rPr>
          <w:sz w:val="28"/>
          <w:szCs w:val="28"/>
          <w:lang w:val="uk-UA"/>
        </w:rPr>
        <w:t xml:space="preserve"> директора – начальник</w:t>
      </w:r>
      <w:r>
        <w:rPr>
          <w:sz w:val="28"/>
          <w:szCs w:val="28"/>
          <w:lang w:val="uk-UA"/>
        </w:rPr>
        <w:t>а</w:t>
      </w:r>
      <w:r w:rsidR="006A76F4" w:rsidRPr="00595668">
        <w:rPr>
          <w:sz w:val="28"/>
          <w:szCs w:val="28"/>
          <w:lang w:val="uk-UA"/>
        </w:rPr>
        <w:t xml:space="preserve"> </w:t>
      </w:r>
    </w:p>
    <w:p w:rsidR="006A76F4" w:rsidRPr="00595668" w:rsidRDefault="006A76F4" w:rsidP="006A76F4">
      <w:pPr>
        <w:pStyle w:val="a9"/>
        <w:spacing w:after="0"/>
        <w:ind w:left="540"/>
        <w:rPr>
          <w:sz w:val="28"/>
          <w:szCs w:val="28"/>
          <w:lang w:val="uk-UA"/>
        </w:rPr>
      </w:pPr>
      <w:r w:rsidRPr="00595668">
        <w:rPr>
          <w:sz w:val="28"/>
          <w:szCs w:val="28"/>
          <w:lang w:val="uk-UA"/>
        </w:rPr>
        <w:t>управління лікувально-профілактичної</w:t>
      </w:r>
    </w:p>
    <w:p w:rsidR="006A76F4" w:rsidRDefault="006A76F4" w:rsidP="006A76F4">
      <w:pPr>
        <w:pStyle w:val="a9"/>
        <w:spacing w:after="0"/>
        <w:ind w:left="540"/>
      </w:pPr>
      <w:r w:rsidRPr="00595668">
        <w:rPr>
          <w:sz w:val="28"/>
          <w:szCs w:val="28"/>
          <w:lang w:val="uk-UA"/>
        </w:rPr>
        <w:t xml:space="preserve">допомоги населенню </w:t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70FD0">
        <w:rPr>
          <w:sz w:val="28"/>
          <w:szCs w:val="28"/>
          <w:lang w:val="uk-UA"/>
        </w:rPr>
        <w:t>Ю.С.Черняк</w:t>
      </w:r>
    </w:p>
    <w:p w:rsidR="00C5312B" w:rsidRDefault="00C5312B" w:rsidP="00531994">
      <w:pPr>
        <w:jc w:val="right"/>
      </w:pPr>
    </w:p>
    <w:sectPr w:rsidR="00C5312B" w:rsidSect="00F97485">
      <w:headerReference w:type="even" r:id="rId9"/>
      <w:pgSz w:w="16838" w:h="11906" w:orient="landscape" w:code="9"/>
      <w:pgMar w:top="709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6B1" w:rsidRDefault="001836B1" w:rsidP="00266E8E">
      <w:r>
        <w:separator/>
      </w:r>
    </w:p>
  </w:endnote>
  <w:endnote w:type="continuationSeparator" w:id="0">
    <w:p w:rsidR="001836B1" w:rsidRDefault="001836B1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6B1" w:rsidRDefault="001836B1" w:rsidP="00266E8E">
      <w:r>
        <w:separator/>
      </w:r>
    </w:p>
  </w:footnote>
  <w:footnote w:type="continuationSeparator" w:id="0">
    <w:p w:rsidR="001836B1" w:rsidRDefault="001836B1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85" w:rsidRDefault="005C10ED" w:rsidP="00F974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7485" w:rsidRDefault="00F974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85" w:rsidRDefault="005C10ED" w:rsidP="00F974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748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7485" w:rsidRDefault="00F974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1108D5"/>
    <w:rsid w:val="00172D8B"/>
    <w:rsid w:val="001836B1"/>
    <w:rsid w:val="001910FF"/>
    <w:rsid w:val="001A0309"/>
    <w:rsid w:val="001A2964"/>
    <w:rsid w:val="001B4418"/>
    <w:rsid w:val="001D0DDB"/>
    <w:rsid w:val="001E20B8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2C0D"/>
    <w:rsid w:val="003147F8"/>
    <w:rsid w:val="00344F68"/>
    <w:rsid w:val="00364147"/>
    <w:rsid w:val="00393557"/>
    <w:rsid w:val="003C6029"/>
    <w:rsid w:val="003C7ABE"/>
    <w:rsid w:val="003F66D0"/>
    <w:rsid w:val="00426BF4"/>
    <w:rsid w:val="00465FED"/>
    <w:rsid w:val="004D0AFC"/>
    <w:rsid w:val="0050682E"/>
    <w:rsid w:val="0052194A"/>
    <w:rsid w:val="00531994"/>
    <w:rsid w:val="00570163"/>
    <w:rsid w:val="005716E6"/>
    <w:rsid w:val="00593C57"/>
    <w:rsid w:val="005C10ED"/>
    <w:rsid w:val="00610D8C"/>
    <w:rsid w:val="0061740F"/>
    <w:rsid w:val="006429A7"/>
    <w:rsid w:val="00683EBE"/>
    <w:rsid w:val="006A5DF5"/>
    <w:rsid w:val="006A76F4"/>
    <w:rsid w:val="006D102C"/>
    <w:rsid w:val="006D6CD7"/>
    <w:rsid w:val="006D77C1"/>
    <w:rsid w:val="006F74F3"/>
    <w:rsid w:val="00722D34"/>
    <w:rsid w:val="0077168C"/>
    <w:rsid w:val="00787A2A"/>
    <w:rsid w:val="0079076F"/>
    <w:rsid w:val="007B44E8"/>
    <w:rsid w:val="007C76F0"/>
    <w:rsid w:val="008012B7"/>
    <w:rsid w:val="008601D8"/>
    <w:rsid w:val="008A61F2"/>
    <w:rsid w:val="008D5E22"/>
    <w:rsid w:val="009151C5"/>
    <w:rsid w:val="009332BD"/>
    <w:rsid w:val="009E1F90"/>
    <w:rsid w:val="009E799C"/>
    <w:rsid w:val="009F351A"/>
    <w:rsid w:val="00A01B4F"/>
    <w:rsid w:val="00A473E8"/>
    <w:rsid w:val="00A70FD0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45B44"/>
    <w:rsid w:val="00C5312B"/>
    <w:rsid w:val="00C55CC7"/>
    <w:rsid w:val="00C8558F"/>
    <w:rsid w:val="00CA4E24"/>
    <w:rsid w:val="00CB068F"/>
    <w:rsid w:val="00CC1CD2"/>
    <w:rsid w:val="00CC5028"/>
    <w:rsid w:val="00CD00D6"/>
    <w:rsid w:val="00CE1C32"/>
    <w:rsid w:val="00D21B97"/>
    <w:rsid w:val="00D435DE"/>
    <w:rsid w:val="00D60425"/>
    <w:rsid w:val="00D63073"/>
    <w:rsid w:val="00D94124"/>
    <w:rsid w:val="00DB19B2"/>
    <w:rsid w:val="00DB5B71"/>
    <w:rsid w:val="00E14496"/>
    <w:rsid w:val="00E21315"/>
    <w:rsid w:val="00E326AD"/>
    <w:rsid w:val="00E50CF4"/>
    <w:rsid w:val="00E66BA2"/>
    <w:rsid w:val="00EF46E2"/>
    <w:rsid w:val="00F11222"/>
    <w:rsid w:val="00F263FE"/>
    <w:rsid w:val="00F37A2B"/>
    <w:rsid w:val="00F417D6"/>
    <w:rsid w:val="00F4679B"/>
    <w:rsid w:val="00F97485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Знак Знак Знак Знак2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d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1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97D63-868E-4AE7-95E2-9F20E88D7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2019-03-01T07:56:00Z</cp:lastPrinted>
  <dcterms:created xsi:type="dcterms:W3CDTF">2019-03-01T07:42:00Z</dcterms:created>
  <dcterms:modified xsi:type="dcterms:W3CDTF">2019-03-04T07:53:00Z</dcterms:modified>
</cp:coreProperties>
</file>